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E71C6" w14:textId="77777777" w:rsidR="00D855C1" w:rsidRPr="00E31CFD" w:rsidRDefault="00600532">
      <w:pPr>
        <w:rPr>
          <w:rFonts w:ascii="Arial" w:hAnsi="Arial" w:cs="Arial"/>
        </w:rPr>
      </w:pPr>
      <w:proofErr w:type="spellStart"/>
      <w:r w:rsidRPr="00E31CFD">
        <w:rPr>
          <w:rFonts w:ascii="Arial" w:hAnsi="Arial" w:cs="Arial"/>
        </w:rPr>
        <w:t>Profil</w:t>
      </w:r>
      <w:proofErr w:type="spellEnd"/>
      <w:r w:rsidR="00307EBA">
        <w:rPr>
          <w:rFonts w:ascii="Arial" w:hAnsi="Arial" w:cs="Arial"/>
        </w:rPr>
        <w:t xml:space="preserve"> </w:t>
      </w:r>
      <w:proofErr w:type="spellStart"/>
      <w:r w:rsidR="00307EBA">
        <w:rPr>
          <w:rFonts w:ascii="Arial" w:hAnsi="Arial" w:cs="Arial"/>
        </w:rPr>
        <w:t>Lulusan</w:t>
      </w:r>
      <w:proofErr w:type="spellEnd"/>
      <w:r w:rsidR="00307EBA">
        <w:rPr>
          <w:rFonts w:ascii="Arial" w:hAnsi="Arial" w:cs="Arial"/>
        </w:rPr>
        <w:t xml:space="preserve"> Program </w:t>
      </w:r>
      <w:proofErr w:type="spellStart"/>
      <w:r w:rsidR="00307EBA">
        <w:rPr>
          <w:rFonts w:ascii="Arial" w:hAnsi="Arial" w:cs="Arial"/>
        </w:rPr>
        <w:t>Studi</w:t>
      </w:r>
      <w:proofErr w:type="spellEnd"/>
      <w:r w:rsidR="00307EBA">
        <w:rPr>
          <w:rFonts w:ascii="Arial" w:hAnsi="Arial" w:cs="Arial"/>
        </w:rPr>
        <w:t xml:space="preserve"> </w:t>
      </w:r>
      <w:proofErr w:type="spellStart"/>
      <w:r w:rsidR="00307EBA">
        <w:rPr>
          <w:rFonts w:ascii="Arial" w:hAnsi="Arial" w:cs="Arial"/>
        </w:rPr>
        <w:t>Akuntansi</w:t>
      </w:r>
      <w:proofErr w:type="spellEnd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4112"/>
        <w:gridCol w:w="4960"/>
      </w:tblGrid>
      <w:tr w:rsidR="00600532" w:rsidRPr="00E31CFD" w14:paraId="324D3704" w14:textId="77777777" w:rsidTr="00600532">
        <w:tc>
          <w:tcPr>
            <w:tcW w:w="562" w:type="dxa"/>
          </w:tcPr>
          <w:p w14:paraId="397F9AB6" w14:textId="77777777" w:rsidR="00600532" w:rsidRPr="00E31CFD" w:rsidRDefault="00600532">
            <w:pPr>
              <w:rPr>
                <w:rFonts w:ascii="Arial" w:hAnsi="Arial" w:cs="Arial"/>
              </w:rPr>
            </w:pPr>
            <w:r w:rsidRPr="00E31CFD">
              <w:rPr>
                <w:rFonts w:ascii="Arial" w:hAnsi="Arial" w:cs="Arial"/>
              </w:rPr>
              <w:t>No</w:t>
            </w:r>
          </w:p>
        </w:tc>
        <w:tc>
          <w:tcPr>
            <w:tcW w:w="4112" w:type="dxa"/>
          </w:tcPr>
          <w:p w14:paraId="6F5F1387" w14:textId="77777777" w:rsidR="00600532" w:rsidRPr="00E31CFD" w:rsidRDefault="00600532" w:rsidP="0060053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31CFD">
              <w:rPr>
                <w:rFonts w:ascii="Arial" w:hAnsi="Arial" w:cs="Arial"/>
                <w:b/>
              </w:rPr>
              <w:t>Profil</w:t>
            </w:r>
            <w:proofErr w:type="spellEnd"/>
            <w:r w:rsidRPr="00E31C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31CFD">
              <w:rPr>
                <w:rFonts w:ascii="Arial" w:hAnsi="Arial" w:cs="Arial"/>
                <w:b/>
              </w:rPr>
              <w:t>Lulusan</w:t>
            </w:r>
            <w:proofErr w:type="spellEnd"/>
          </w:p>
        </w:tc>
        <w:tc>
          <w:tcPr>
            <w:tcW w:w="4960" w:type="dxa"/>
          </w:tcPr>
          <w:p w14:paraId="2D7D12F6" w14:textId="77777777" w:rsidR="00600532" w:rsidRPr="00E31CFD" w:rsidRDefault="00600532" w:rsidP="0060053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31CFD">
              <w:rPr>
                <w:rFonts w:ascii="Arial" w:hAnsi="Arial" w:cs="Arial"/>
                <w:b/>
              </w:rPr>
              <w:t>Diskripsi</w:t>
            </w:r>
            <w:proofErr w:type="spellEnd"/>
          </w:p>
        </w:tc>
      </w:tr>
      <w:tr w:rsidR="00600532" w:rsidRPr="00E31CFD" w14:paraId="13DC6191" w14:textId="77777777" w:rsidTr="006F2FC6">
        <w:tc>
          <w:tcPr>
            <w:tcW w:w="562" w:type="dxa"/>
          </w:tcPr>
          <w:p w14:paraId="57447183" w14:textId="77777777" w:rsidR="00600532" w:rsidRPr="00E31CFD" w:rsidRDefault="00600532">
            <w:pPr>
              <w:rPr>
                <w:rFonts w:ascii="Arial" w:hAnsi="Arial" w:cs="Arial"/>
              </w:rPr>
            </w:pPr>
            <w:r w:rsidRPr="00E31CFD">
              <w:rPr>
                <w:rFonts w:ascii="Arial" w:hAnsi="Arial" w:cs="Arial"/>
              </w:rPr>
              <w:t>1.</w:t>
            </w:r>
          </w:p>
        </w:tc>
        <w:tc>
          <w:tcPr>
            <w:tcW w:w="4112" w:type="dxa"/>
            <w:vAlign w:val="center"/>
          </w:tcPr>
          <w:p w14:paraId="77C39F5B" w14:textId="77777777" w:rsidR="00600532" w:rsidRPr="00E31CFD" w:rsidRDefault="00307EBA" w:rsidP="006F2FC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Konsultan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Keuangan</w:t>
            </w:r>
            <w:proofErr w:type="spellEnd"/>
          </w:p>
        </w:tc>
        <w:tc>
          <w:tcPr>
            <w:tcW w:w="4960" w:type="dxa"/>
            <w:vAlign w:val="center"/>
          </w:tcPr>
          <w:p w14:paraId="26C54E10" w14:textId="77777777" w:rsidR="006F2FC6" w:rsidRDefault="006F2FC6" w:rsidP="006F2FC6">
            <w:pPr>
              <w:rPr>
                <w:rFonts w:ascii="Arial" w:hAnsi="Arial" w:cs="Arial"/>
              </w:rPr>
            </w:pPr>
          </w:p>
          <w:p w14:paraId="7A5073C8" w14:textId="77777777" w:rsidR="00600532" w:rsidRDefault="00307EBA" w:rsidP="006F2FC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Merupakan</w:t>
            </w:r>
            <w:proofErr w:type="spellEnd"/>
            <w:r>
              <w:rPr>
                <w:rFonts w:ascii="Arial" w:hAnsi="Arial" w:cs="Arial"/>
              </w:rPr>
              <w:t xml:space="preserve"> orang yang </w:t>
            </w:r>
            <w:proofErr w:type="spellStart"/>
            <w:r>
              <w:rPr>
                <w:rFonts w:ascii="Arial" w:hAnsi="Arial" w:cs="Arial"/>
              </w:rPr>
              <w:t>ahli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keuangan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menyediakan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keputusan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24EED">
              <w:rPr>
                <w:rFonts w:ascii="Arial" w:hAnsi="Arial" w:cs="Arial"/>
              </w:rPr>
              <w:t>berbasis</w:t>
            </w:r>
            <w:proofErr w:type="spellEnd"/>
            <w:r w:rsidR="00224EED">
              <w:rPr>
                <w:rFonts w:ascii="Arial" w:hAnsi="Arial" w:cs="Arial"/>
              </w:rPr>
              <w:t xml:space="preserve"> ICT (program </w:t>
            </w:r>
            <w:proofErr w:type="spellStart"/>
            <w:r w:rsidR="00224EED">
              <w:rPr>
                <w:rFonts w:ascii="Arial" w:hAnsi="Arial" w:cs="Arial"/>
              </w:rPr>
              <w:t>aplikasi</w:t>
            </w:r>
            <w:proofErr w:type="spellEnd"/>
            <w:r w:rsidR="00224EED">
              <w:rPr>
                <w:rFonts w:ascii="Arial" w:hAnsi="Arial" w:cs="Arial"/>
              </w:rPr>
              <w:t xml:space="preserve"> </w:t>
            </w:r>
            <w:proofErr w:type="spellStart"/>
            <w:r w:rsidR="00224EED">
              <w:rPr>
                <w:rFonts w:ascii="Arial" w:hAnsi="Arial" w:cs="Arial"/>
              </w:rPr>
              <w:t>akuntansi</w:t>
            </w:r>
            <w:proofErr w:type="spellEnd"/>
            <w:r w:rsidR="00224EED"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solusi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klien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keuangan</w:t>
            </w:r>
            <w:proofErr w:type="spellEnd"/>
          </w:p>
          <w:p w14:paraId="7B76B3CB" w14:textId="77777777" w:rsidR="006F2FC6" w:rsidRPr="00E31CFD" w:rsidRDefault="006F2FC6" w:rsidP="006F2FC6">
            <w:pPr>
              <w:rPr>
                <w:rFonts w:ascii="Arial" w:hAnsi="Arial" w:cs="Arial"/>
              </w:rPr>
            </w:pPr>
          </w:p>
        </w:tc>
      </w:tr>
      <w:tr w:rsidR="00600532" w:rsidRPr="00E31CFD" w14:paraId="5396D10C" w14:textId="77777777" w:rsidTr="006F2FC6">
        <w:tc>
          <w:tcPr>
            <w:tcW w:w="562" w:type="dxa"/>
          </w:tcPr>
          <w:p w14:paraId="0897C408" w14:textId="77777777" w:rsidR="00600532" w:rsidRPr="00E31CFD" w:rsidRDefault="00600532">
            <w:pPr>
              <w:rPr>
                <w:rFonts w:ascii="Arial" w:hAnsi="Arial" w:cs="Arial"/>
              </w:rPr>
            </w:pPr>
            <w:r w:rsidRPr="00E31CFD">
              <w:rPr>
                <w:rFonts w:ascii="Arial" w:hAnsi="Arial" w:cs="Arial"/>
              </w:rPr>
              <w:t>2.</w:t>
            </w:r>
          </w:p>
        </w:tc>
        <w:tc>
          <w:tcPr>
            <w:tcW w:w="4112" w:type="dxa"/>
            <w:vAlign w:val="center"/>
          </w:tcPr>
          <w:p w14:paraId="41481DE7" w14:textId="77777777" w:rsidR="00600532" w:rsidRPr="00E31CFD" w:rsidRDefault="00307EBA" w:rsidP="006F2FC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Konsultan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perpajakan</w:t>
            </w:r>
            <w:proofErr w:type="spellEnd"/>
          </w:p>
        </w:tc>
        <w:tc>
          <w:tcPr>
            <w:tcW w:w="4960" w:type="dxa"/>
          </w:tcPr>
          <w:p w14:paraId="06B00D33" w14:textId="77777777" w:rsidR="006F2FC6" w:rsidRDefault="006F2FC6" w:rsidP="006F2FC6">
            <w:pPr>
              <w:rPr>
                <w:rFonts w:ascii="Arial" w:hAnsi="Arial" w:cs="Arial"/>
              </w:rPr>
            </w:pPr>
          </w:p>
          <w:p w14:paraId="2AF70EAF" w14:textId="77777777" w:rsidR="00600532" w:rsidRDefault="006F2FC6" w:rsidP="006F2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 yang </w:t>
            </w:r>
            <w:proofErr w:type="spellStart"/>
            <w:r>
              <w:rPr>
                <w:rFonts w:ascii="Arial" w:hAnsi="Arial" w:cs="Arial"/>
              </w:rPr>
              <w:t>mem</w:t>
            </w:r>
            <w:r w:rsidR="00307EBA">
              <w:rPr>
                <w:rFonts w:ascii="Arial" w:hAnsi="Arial" w:cs="Arial"/>
              </w:rPr>
              <w:t>berikan</w:t>
            </w:r>
            <w:proofErr w:type="spellEnd"/>
            <w:r w:rsidR="00307EBA">
              <w:rPr>
                <w:rFonts w:ascii="Arial" w:hAnsi="Arial" w:cs="Arial"/>
              </w:rPr>
              <w:t xml:space="preserve"> </w:t>
            </w:r>
            <w:proofErr w:type="spellStart"/>
            <w:r w:rsidR="00307EBA">
              <w:rPr>
                <w:rFonts w:ascii="Arial" w:hAnsi="Arial" w:cs="Arial"/>
              </w:rPr>
              <w:t>jasa</w:t>
            </w:r>
            <w:proofErr w:type="spellEnd"/>
            <w:r w:rsidR="00307EBA">
              <w:rPr>
                <w:rFonts w:ascii="Arial" w:hAnsi="Arial" w:cs="Arial"/>
              </w:rPr>
              <w:t xml:space="preserve"> </w:t>
            </w:r>
            <w:proofErr w:type="spellStart"/>
            <w:r w:rsidR="00307EBA">
              <w:rPr>
                <w:rFonts w:ascii="Arial" w:hAnsi="Arial" w:cs="Arial"/>
              </w:rPr>
              <w:t>konsultasi</w:t>
            </w:r>
            <w:proofErr w:type="spellEnd"/>
            <w:r w:rsidR="00307EBA">
              <w:rPr>
                <w:rFonts w:ascii="Arial" w:hAnsi="Arial" w:cs="Arial"/>
              </w:rPr>
              <w:t xml:space="preserve"> </w:t>
            </w:r>
            <w:proofErr w:type="spellStart"/>
            <w:r w:rsidR="00307EBA">
              <w:rPr>
                <w:rFonts w:ascii="Arial" w:hAnsi="Arial" w:cs="Arial"/>
              </w:rPr>
              <w:t>perpajakan</w:t>
            </w:r>
            <w:proofErr w:type="spellEnd"/>
            <w:r w:rsidR="00307EBA">
              <w:rPr>
                <w:rFonts w:ascii="Arial" w:hAnsi="Arial" w:cs="Arial"/>
              </w:rPr>
              <w:t xml:space="preserve"> </w:t>
            </w:r>
            <w:proofErr w:type="spellStart"/>
            <w:r w:rsidR="00307EBA">
              <w:rPr>
                <w:rFonts w:ascii="Arial" w:hAnsi="Arial" w:cs="Arial"/>
              </w:rPr>
              <w:t>kepada</w:t>
            </w:r>
            <w:proofErr w:type="spellEnd"/>
            <w:r w:rsidR="00307EBA">
              <w:rPr>
                <w:rFonts w:ascii="Arial" w:hAnsi="Arial" w:cs="Arial"/>
              </w:rPr>
              <w:t xml:space="preserve"> </w:t>
            </w:r>
            <w:proofErr w:type="spellStart"/>
            <w:r w:rsidR="00307EBA">
              <w:rPr>
                <w:rFonts w:ascii="Arial" w:hAnsi="Arial" w:cs="Arial"/>
              </w:rPr>
              <w:t>wajib</w:t>
            </w:r>
            <w:proofErr w:type="spellEnd"/>
            <w:r w:rsidR="00307EBA">
              <w:rPr>
                <w:rFonts w:ascii="Arial" w:hAnsi="Arial" w:cs="Arial"/>
              </w:rPr>
              <w:t xml:space="preserve"> </w:t>
            </w:r>
            <w:proofErr w:type="spellStart"/>
            <w:r w:rsidR="00307EBA">
              <w:rPr>
                <w:rFonts w:ascii="Arial" w:hAnsi="Arial" w:cs="Arial"/>
              </w:rPr>
              <w:t>pajak</w:t>
            </w:r>
            <w:proofErr w:type="spellEnd"/>
            <w:r w:rsidR="00307EBA">
              <w:rPr>
                <w:rFonts w:ascii="Arial" w:hAnsi="Arial" w:cs="Arial"/>
              </w:rPr>
              <w:t xml:space="preserve"> </w:t>
            </w:r>
            <w:proofErr w:type="spellStart"/>
            <w:r w:rsidR="00307EBA">
              <w:rPr>
                <w:rFonts w:ascii="Arial" w:hAnsi="Arial" w:cs="Arial"/>
              </w:rPr>
              <w:t>dalam</w:t>
            </w:r>
            <w:proofErr w:type="spellEnd"/>
            <w:r w:rsidR="00307EBA">
              <w:rPr>
                <w:rFonts w:ascii="Arial" w:hAnsi="Arial" w:cs="Arial"/>
              </w:rPr>
              <w:t xml:space="preserve"> </w:t>
            </w:r>
            <w:proofErr w:type="spellStart"/>
            <w:r w:rsidR="00307EBA">
              <w:rPr>
                <w:rFonts w:ascii="Arial" w:hAnsi="Arial" w:cs="Arial"/>
              </w:rPr>
              <w:t>rangka</w:t>
            </w:r>
            <w:proofErr w:type="spellEnd"/>
            <w:r w:rsidR="00307EBA">
              <w:rPr>
                <w:rFonts w:ascii="Arial" w:hAnsi="Arial" w:cs="Arial"/>
              </w:rPr>
              <w:t xml:space="preserve"> </w:t>
            </w:r>
            <w:proofErr w:type="spellStart"/>
            <w:r w:rsidR="00307EBA">
              <w:rPr>
                <w:rFonts w:ascii="Arial" w:hAnsi="Arial" w:cs="Arial"/>
              </w:rPr>
              <w:t>melaksanakan</w:t>
            </w:r>
            <w:proofErr w:type="spellEnd"/>
            <w:r w:rsidR="00307EBA">
              <w:rPr>
                <w:rFonts w:ascii="Arial" w:hAnsi="Arial" w:cs="Arial"/>
              </w:rPr>
              <w:t xml:space="preserve"> </w:t>
            </w:r>
            <w:proofErr w:type="spellStart"/>
            <w:r w:rsidR="00307EBA">
              <w:rPr>
                <w:rFonts w:ascii="Arial" w:hAnsi="Arial" w:cs="Arial"/>
              </w:rPr>
              <w:t>hak</w:t>
            </w:r>
            <w:proofErr w:type="spellEnd"/>
            <w:r w:rsidR="00307EBA">
              <w:rPr>
                <w:rFonts w:ascii="Arial" w:hAnsi="Arial" w:cs="Arial"/>
              </w:rPr>
              <w:t xml:space="preserve"> </w:t>
            </w:r>
            <w:proofErr w:type="spellStart"/>
            <w:r w:rsidR="00307EBA">
              <w:rPr>
                <w:rFonts w:ascii="Arial" w:hAnsi="Arial" w:cs="Arial"/>
              </w:rPr>
              <w:t>dan</w:t>
            </w:r>
            <w:proofErr w:type="spellEnd"/>
            <w:r w:rsidR="00307EBA">
              <w:rPr>
                <w:rFonts w:ascii="Arial" w:hAnsi="Arial" w:cs="Arial"/>
              </w:rPr>
              <w:t xml:space="preserve"> </w:t>
            </w:r>
            <w:proofErr w:type="spellStart"/>
            <w:r w:rsidR="00307EBA">
              <w:rPr>
                <w:rFonts w:ascii="Arial" w:hAnsi="Arial" w:cs="Arial"/>
              </w:rPr>
              <w:t>memenuhi</w:t>
            </w:r>
            <w:proofErr w:type="spellEnd"/>
            <w:r w:rsidR="00307EBA">
              <w:rPr>
                <w:rFonts w:ascii="Arial" w:hAnsi="Arial" w:cs="Arial"/>
              </w:rPr>
              <w:t xml:space="preserve"> </w:t>
            </w:r>
            <w:proofErr w:type="spellStart"/>
            <w:r w:rsidR="00307EBA">
              <w:rPr>
                <w:rFonts w:ascii="Arial" w:hAnsi="Arial" w:cs="Arial"/>
              </w:rPr>
              <w:t>kewajiban</w:t>
            </w:r>
            <w:proofErr w:type="spellEnd"/>
            <w:r w:rsidR="00307EBA">
              <w:rPr>
                <w:rFonts w:ascii="Arial" w:hAnsi="Arial" w:cs="Arial"/>
              </w:rPr>
              <w:t xml:space="preserve"> </w:t>
            </w:r>
            <w:proofErr w:type="spellStart"/>
            <w:r w:rsidR="00307EBA">
              <w:rPr>
                <w:rFonts w:ascii="Arial" w:hAnsi="Arial" w:cs="Arial"/>
              </w:rPr>
              <w:t>perpajakannya</w:t>
            </w:r>
            <w:proofErr w:type="spellEnd"/>
            <w:r w:rsidR="00307EBA">
              <w:rPr>
                <w:rFonts w:ascii="Arial" w:hAnsi="Arial" w:cs="Arial"/>
              </w:rPr>
              <w:t xml:space="preserve"> </w:t>
            </w:r>
            <w:proofErr w:type="spellStart"/>
            <w:r w:rsidR="00307EBA">
              <w:rPr>
                <w:rFonts w:ascii="Arial" w:hAnsi="Arial" w:cs="Arial"/>
              </w:rPr>
              <w:t>sesuai</w:t>
            </w:r>
            <w:proofErr w:type="spellEnd"/>
            <w:r w:rsidR="00307EBA">
              <w:rPr>
                <w:rFonts w:ascii="Arial" w:hAnsi="Arial" w:cs="Arial"/>
              </w:rPr>
              <w:t xml:space="preserve"> </w:t>
            </w:r>
            <w:proofErr w:type="spellStart"/>
            <w:r w:rsidR="00307EBA">
              <w:rPr>
                <w:rFonts w:ascii="Arial" w:hAnsi="Arial" w:cs="Arial"/>
              </w:rPr>
              <w:t>peraturan</w:t>
            </w:r>
            <w:proofErr w:type="spellEnd"/>
            <w:r w:rsidR="00307EBA">
              <w:rPr>
                <w:rFonts w:ascii="Arial" w:hAnsi="Arial" w:cs="Arial"/>
              </w:rPr>
              <w:t xml:space="preserve"> </w:t>
            </w:r>
            <w:proofErr w:type="spellStart"/>
            <w:r w:rsidR="00307EBA">
              <w:rPr>
                <w:rFonts w:ascii="Arial" w:hAnsi="Arial" w:cs="Arial"/>
              </w:rPr>
              <w:t>perundang-undangan</w:t>
            </w:r>
            <w:proofErr w:type="spellEnd"/>
            <w:r w:rsidR="00307EBA">
              <w:rPr>
                <w:rFonts w:ascii="Arial" w:hAnsi="Arial" w:cs="Arial"/>
              </w:rPr>
              <w:t xml:space="preserve"> </w:t>
            </w:r>
            <w:proofErr w:type="spellStart"/>
            <w:r w:rsidR="00307EBA">
              <w:rPr>
                <w:rFonts w:ascii="Arial" w:hAnsi="Arial" w:cs="Arial"/>
              </w:rPr>
              <w:t>perpajakan</w:t>
            </w:r>
            <w:proofErr w:type="spellEnd"/>
          </w:p>
          <w:p w14:paraId="62FB090B" w14:textId="77777777" w:rsidR="006F2FC6" w:rsidRPr="00E31CFD" w:rsidRDefault="006F2FC6" w:rsidP="006F2FC6">
            <w:pPr>
              <w:rPr>
                <w:rFonts w:ascii="Arial" w:hAnsi="Arial" w:cs="Arial"/>
              </w:rPr>
            </w:pPr>
          </w:p>
        </w:tc>
      </w:tr>
      <w:tr w:rsidR="00600532" w:rsidRPr="00E31CFD" w14:paraId="7EDE7A51" w14:textId="77777777" w:rsidTr="006F2FC6">
        <w:tc>
          <w:tcPr>
            <w:tcW w:w="562" w:type="dxa"/>
          </w:tcPr>
          <w:p w14:paraId="5BDEA255" w14:textId="77777777" w:rsidR="00600532" w:rsidRPr="00E31CFD" w:rsidRDefault="00600532">
            <w:pPr>
              <w:rPr>
                <w:rFonts w:ascii="Arial" w:hAnsi="Arial" w:cs="Arial"/>
              </w:rPr>
            </w:pPr>
            <w:r w:rsidRPr="00E31CFD">
              <w:rPr>
                <w:rFonts w:ascii="Arial" w:hAnsi="Arial" w:cs="Arial"/>
              </w:rPr>
              <w:t>3.</w:t>
            </w:r>
          </w:p>
        </w:tc>
        <w:tc>
          <w:tcPr>
            <w:tcW w:w="4112" w:type="dxa"/>
            <w:vAlign w:val="center"/>
          </w:tcPr>
          <w:p w14:paraId="07068314" w14:textId="77777777" w:rsidR="00600532" w:rsidRPr="00E31CFD" w:rsidRDefault="00307EBA" w:rsidP="006F2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Auditor Internal</w:t>
            </w:r>
          </w:p>
        </w:tc>
        <w:tc>
          <w:tcPr>
            <w:tcW w:w="4960" w:type="dxa"/>
          </w:tcPr>
          <w:p w14:paraId="1FDF54D5" w14:textId="77777777" w:rsidR="006F2FC6" w:rsidRDefault="006F2FC6" w:rsidP="006F2FC6">
            <w:pPr>
              <w:rPr>
                <w:rFonts w:ascii="Arial" w:hAnsi="Arial" w:cs="Arial"/>
              </w:rPr>
            </w:pPr>
          </w:p>
          <w:p w14:paraId="55C63C8E" w14:textId="77777777" w:rsidR="00600532" w:rsidRDefault="00307EBA" w:rsidP="006F2FC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pihak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pemeriksaan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catatan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akuntansi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keuangan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perusahaan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termasuk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ketaatan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perusahaan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menjalankan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manajemen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berlaku</w:t>
            </w:r>
            <w:proofErr w:type="spellEnd"/>
          </w:p>
          <w:p w14:paraId="310DF0DF" w14:textId="77777777" w:rsidR="006F2FC6" w:rsidRPr="00E31CFD" w:rsidRDefault="006F2FC6" w:rsidP="006F2FC6">
            <w:pPr>
              <w:rPr>
                <w:rFonts w:ascii="Arial" w:hAnsi="Arial" w:cs="Arial"/>
              </w:rPr>
            </w:pPr>
          </w:p>
        </w:tc>
      </w:tr>
    </w:tbl>
    <w:p w14:paraId="3807776D" w14:textId="77777777" w:rsidR="00600532" w:rsidRDefault="00600532"/>
    <w:p w14:paraId="117D7022" w14:textId="77777777" w:rsidR="002B756B" w:rsidRPr="00960174" w:rsidRDefault="002B756B">
      <w:p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Sikap</w:t>
      </w:r>
      <w:proofErr w:type="spellEnd"/>
    </w:p>
    <w:p w14:paraId="14439289" w14:textId="77777777" w:rsidR="002B756B" w:rsidRPr="00960174" w:rsidRDefault="002B756B" w:rsidP="002B75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Bertaqwa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kepada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Tuhan</w:t>
      </w:r>
      <w:proofErr w:type="spellEnd"/>
      <w:r w:rsidRPr="00960174">
        <w:rPr>
          <w:rFonts w:ascii="Arial" w:hAnsi="Arial" w:cs="Arial"/>
        </w:rPr>
        <w:t xml:space="preserve"> Yang </w:t>
      </w:r>
      <w:proofErr w:type="spellStart"/>
      <w:r w:rsidRPr="00960174">
        <w:rPr>
          <w:rFonts w:ascii="Arial" w:hAnsi="Arial" w:cs="Arial"/>
        </w:rPr>
        <w:t>Maha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Esa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mampu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menunjukan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sikap</w:t>
      </w:r>
      <w:proofErr w:type="spellEnd"/>
      <w:r w:rsidRPr="00960174">
        <w:rPr>
          <w:rFonts w:ascii="Arial" w:hAnsi="Arial" w:cs="Arial"/>
        </w:rPr>
        <w:t xml:space="preserve"> religious ;</w:t>
      </w:r>
    </w:p>
    <w:p w14:paraId="7F593E80" w14:textId="77777777" w:rsidR="002B756B" w:rsidRPr="00960174" w:rsidRDefault="002B756B" w:rsidP="002B75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Menunjang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tinggi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nilai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kemanusiaan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dalam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menjalankan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tugas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berdasarkan</w:t>
      </w:r>
      <w:proofErr w:type="spellEnd"/>
      <w:r w:rsidRPr="00960174">
        <w:rPr>
          <w:rFonts w:ascii="Arial" w:hAnsi="Arial" w:cs="Arial"/>
        </w:rPr>
        <w:t xml:space="preserve"> agama, moral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etika</w:t>
      </w:r>
      <w:proofErr w:type="spellEnd"/>
      <w:r w:rsidRPr="00960174">
        <w:rPr>
          <w:rFonts w:ascii="Arial" w:hAnsi="Arial" w:cs="Arial"/>
        </w:rPr>
        <w:t>.</w:t>
      </w:r>
    </w:p>
    <w:p w14:paraId="1DBF9F33" w14:textId="77777777" w:rsidR="002B756B" w:rsidRPr="00960174" w:rsidRDefault="002B756B" w:rsidP="002B75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Berkontribusi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dalam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peningkatan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mutu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kehidupan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bermasyarakat</w:t>
      </w:r>
      <w:proofErr w:type="spellEnd"/>
      <w:r w:rsidRPr="00960174">
        <w:rPr>
          <w:rFonts w:ascii="Arial" w:hAnsi="Arial" w:cs="Arial"/>
        </w:rPr>
        <w:t xml:space="preserve">, </w:t>
      </w:r>
      <w:proofErr w:type="spellStart"/>
      <w:r w:rsidRPr="00960174">
        <w:rPr>
          <w:rFonts w:ascii="Arial" w:hAnsi="Arial" w:cs="Arial"/>
        </w:rPr>
        <w:t>berbangsa</w:t>
      </w:r>
      <w:proofErr w:type="spellEnd"/>
      <w:r w:rsidRPr="00960174">
        <w:rPr>
          <w:rFonts w:ascii="Arial" w:hAnsi="Arial" w:cs="Arial"/>
        </w:rPr>
        <w:t xml:space="preserve">, </w:t>
      </w:r>
      <w:proofErr w:type="spellStart"/>
      <w:r w:rsidRPr="00960174">
        <w:rPr>
          <w:rFonts w:ascii="Arial" w:hAnsi="Arial" w:cs="Arial"/>
        </w:rPr>
        <w:t>bernegara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peradaban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berdasarkan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Pancasila</w:t>
      </w:r>
      <w:proofErr w:type="spellEnd"/>
      <w:r w:rsidRPr="00960174">
        <w:rPr>
          <w:rFonts w:ascii="Arial" w:hAnsi="Arial" w:cs="Arial"/>
        </w:rPr>
        <w:t>.</w:t>
      </w:r>
    </w:p>
    <w:p w14:paraId="5B4B342D" w14:textId="77777777" w:rsidR="002B756B" w:rsidRPr="00960174" w:rsidRDefault="002B756B" w:rsidP="002B75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Berperan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sebagai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warga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negara</w:t>
      </w:r>
      <w:proofErr w:type="spellEnd"/>
      <w:r w:rsidRPr="00960174">
        <w:rPr>
          <w:rFonts w:ascii="Arial" w:hAnsi="Arial" w:cs="Arial"/>
        </w:rPr>
        <w:t xml:space="preserve"> yang </w:t>
      </w:r>
      <w:proofErr w:type="spellStart"/>
      <w:r w:rsidRPr="00960174">
        <w:rPr>
          <w:rFonts w:ascii="Arial" w:hAnsi="Arial" w:cs="Arial"/>
        </w:rPr>
        <w:t>bangga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cinta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tanah</w:t>
      </w:r>
      <w:proofErr w:type="spellEnd"/>
      <w:r w:rsidRPr="00960174">
        <w:rPr>
          <w:rFonts w:ascii="Arial" w:hAnsi="Arial" w:cs="Arial"/>
        </w:rPr>
        <w:t xml:space="preserve"> air, </w:t>
      </w:r>
      <w:proofErr w:type="spellStart"/>
      <w:r w:rsidRPr="00960174">
        <w:rPr>
          <w:rFonts w:ascii="Arial" w:hAnsi="Arial" w:cs="Arial"/>
        </w:rPr>
        <w:t>memiliki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nasionalisme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serta</w:t>
      </w:r>
      <w:proofErr w:type="spellEnd"/>
      <w:r w:rsidRPr="00960174">
        <w:rPr>
          <w:rFonts w:ascii="Arial" w:hAnsi="Arial" w:cs="Arial"/>
        </w:rPr>
        <w:t xml:space="preserve"> rasa </w:t>
      </w:r>
      <w:proofErr w:type="spellStart"/>
      <w:r w:rsidRPr="00960174">
        <w:rPr>
          <w:rFonts w:ascii="Arial" w:hAnsi="Arial" w:cs="Arial"/>
        </w:rPr>
        <w:t>tanggungjawab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pada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negara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bangsa</w:t>
      </w:r>
      <w:proofErr w:type="spellEnd"/>
      <w:r w:rsidRPr="00960174">
        <w:rPr>
          <w:rFonts w:ascii="Arial" w:hAnsi="Arial" w:cs="Arial"/>
        </w:rPr>
        <w:t xml:space="preserve"> </w:t>
      </w:r>
    </w:p>
    <w:p w14:paraId="6F1D9B94" w14:textId="77777777" w:rsidR="002B756B" w:rsidRPr="00960174" w:rsidRDefault="002B756B" w:rsidP="002B75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Menghargai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keanekaragaman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budaya</w:t>
      </w:r>
      <w:proofErr w:type="spellEnd"/>
      <w:r w:rsidRPr="00960174">
        <w:rPr>
          <w:rFonts w:ascii="Arial" w:hAnsi="Arial" w:cs="Arial"/>
        </w:rPr>
        <w:t xml:space="preserve">, </w:t>
      </w:r>
      <w:proofErr w:type="spellStart"/>
      <w:r w:rsidRPr="00960174">
        <w:rPr>
          <w:rFonts w:ascii="Arial" w:hAnsi="Arial" w:cs="Arial"/>
        </w:rPr>
        <w:t>pandangan</w:t>
      </w:r>
      <w:proofErr w:type="spellEnd"/>
      <w:r w:rsidRPr="00960174">
        <w:rPr>
          <w:rFonts w:ascii="Arial" w:hAnsi="Arial" w:cs="Arial"/>
        </w:rPr>
        <w:t xml:space="preserve">, agama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kepercayaan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serta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pendapat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atau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temuan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orisinal</w:t>
      </w:r>
      <w:proofErr w:type="spellEnd"/>
      <w:r w:rsidRPr="00960174">
        <w:rPr>
          <w:rFonts w:ascii="Arial" w:hAnsi="Arial" w:cs="Arial"/>
        </w:rPr>
        <w:t xml:space="preserve"> orang lain.</w:t>
      </w:r>
    </w:p>
    <w:p w14:paraId="5DE678EC" w14:textId="77777777" w:rsidR="002B756B" w:rsidRPr="00960174" w:rsidRDefault="002B756B" w:rsidP="002B75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Bekerja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sama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memiliki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kepekaan</w:t>
      </w:r>
      <w:proofErr w:type="spellEnd"/>
      <w:r w:rsidRPr="00960174">
        <w:rPr>
          <w:rFonts w:ascii="Arial" w:hAnsi="Arial" w:cs="Arial"/>
        </w:rPr>
        <w:t xml:space="preserve"> social </w:t>
      </w:r>
      <w:proofErr w:type="spellStart"/>
      <w:r w:rsidRPr="00960174">
        <w:rPr>
          <w:rFonts w:ascii="Arial" w:hAnsi="Arial" w:cs="Arial"/>
        </w:rPr>
        <w:t>serta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kepedulian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terhadap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masyarakat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lingkungan</w:t>
      </w:r>
      <w:proofErr w:type="spellEnd"/>
    </w:p>
    <w:p w14:paraId="6DB9CED2" w14:textId="77777777" w:rsidR="002B756B" w:rsidRPr="00960174" w:rsidRDefault="002B756B" w:rsidP="002B75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Taat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hukum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disiplin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dalam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kehidupan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bermasyarakat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bernegara</w:t>
      </w:r>
      <w:proofErr w:type="spellEnd"/>
    </w:p>
    <w:p w14:paraId="0C404D5F" w14:textId="77777777" w:rsidR="002B756B" w:rsidRPr="00960174" w:rsidRDefault="002B756B" w:rsidP="002B75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Menginternalisasi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nilai</w:t>
      </w:r>
      <w:proofErr w:type="spellEnd"/>
      <w:r w:rsidRPr="00960174">
        <w:rPr>
          <w:rFonts w:ascii="Arial" w:hAnsi="Arial" w:cs="Arial"/>
        </w:rPr>
        <w:t xml:space="preserve">, </w:t>
      </w:r>
      <w:proofErr w:type="spellStart"/>
      <w:proofErr w:type="gramStart"/>
      <w:r w:rsidRPr="00960174">
        <w:rPr>
          <w:rFonts w:ascii="Arial" w:hAnsi="Arial" w:cs="Arial"/>
        </w:rPr>
        <w:t>norma</w:t>
      </w:r>
      <w:proofErr w:type="spellEnd"/>
      <w:proofErr w:type="gram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etika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akademik</w:t>
      </w:r>
      <w:proofErr w:type="spellEnd"/>
      <w:r w:rsidRPr="00960174">
        <w:rPr>
          <w:rFonts w:ascii="Arial" w:hAnsi="Arial" w:cs="Arial"/>
        </w:rPr>
        <w:t>.</w:t>
      </w:r>
    </w:p>
    <w:p w14:paraId="19E4EB63" w14:textId="77777777" w:rsidR="002B756B" w:rsidRPr="00960174" w:rsidRDefault="002B756B" w:rsidP="002B75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Menunjukan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sikap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tanggung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jawab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atas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pekerjaan</w:t>
      </w:r>
      <w:proofErr w:type="spellEnd"/>
      <w:r w:rsidRPr="00960174">
        <w:rPr>
          <w:rFonts w:ascii="Arial" w:hAnsi="Arial" w:cs="Arial"/>
        </w:rPr>
        <w:t xml:space="preserve"> di </w:t>
      </w:r>
      <w:proofErr w:type="spellStart"/>
      <w:r w:rsidRPr="00960174">
        <w:rPr>
          <w:rFonts w:ascii="Arial" w:hAnsi="Arial" w:cs="Arial"/>
        </w:rPr>
        <w:t>bidang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keahliannya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secara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mandiri</w:t>
      </w:r>
      <w:proofErr w:type="spellEnd"/>
    </w:p>
    <w:p w14:paraId="7E26FF71" w14:textId="77777777" w:rsidR="002B756B" w:rsidRPr="00960174" w:rsidRDefault="002B756B" w:rsidP="002B75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Menginternalisasi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semangat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kemandirian</w:t>
      </w:r>
      <w:proofErr w:type="spellEnd"/>
      <w:r w:rsidRPr="00960174">
        <w:rPr>
          <w:rFonts w:ascii="Arial" w:hAnsi="Arial" w:cs="Arial"/>
        </w:rPr>
        <w:t xml:space="preserve">, </w:t>
      </w:r>
      <w:proofErr w:type="spellStart"/>
      <w:r w:rsidRPr="00960174">
        <w:rPr>
          <w:rFonts w:ascii="Arial" w:hAnsi="Arial" w:cs="Arial"/>
        </w:rPr>
        <w:t>kejuangan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kewirausahaan</w:t>
      </w:r>
      <w:proofErr w:type="spellEnd"/>
      <w:r w:rsidRPr="00960174">
        <w:rPr>
          <w:rFonts w:ascii="Arial" w:hAnsi="Arial" w:cs="Arial"/>
        </w:rPr>
        <w:t>.</w:t>
      </w:r>
    </w:p>
    <w:p w14:paraId="39228105" w14:textId="77777777" w:rsidR="006F2FC6" w:rsidRDefault="006F2FC6" w:rsidP="003C773B">
      <w:pPr>
        <w:rPr>
          <w:rFonts w:ascii="Arial" w:hAnsi="Arial" w:cs="Arial"/>
        </w:rPr>
      </w:pPr>
    </w:p>
    <w:p w14:paraId="7BBC771A" w14:textId="77777777" w:rsidR="003C773B" w:rsidRPr="00960174" w:rsidRDefault="003C773B" w:rsidP="003C773B">
      <w:p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Ket</w:t>
      </w:r>
      <w:r w:rsidR="006F2FC6">
        <w:rPr>
          <w:rFonts w:ascii="Arial" w:hAnsi="Arial" w:cs="Arial"/>
        </w:rPr>
        <w:t>e</w:t>
      </w:r>
      <w:r w:rsidRPr="00960174">
        <w:rPr>
          <w:rFonts w:ascii="Arial" w:hAnsi="Arial" w:cs="Arial"/>
        </w:rPr>
        <w:t>rampilan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Umum</w:t>
      </w:r>
      <w:proofErr w:type="spellEnd"/>
    </w:p>
    <w:p w14:paraId="08321BEE" w14:textId="77777777" w:rsidR="003C773B" w:rsidRPr="00960174" w:rsidRDefault="003C773B" w:rsidP="003C77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Mampu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menerapkan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pemikiran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logis</w:t>
      </w:r>
      <w:proofErr w:type="spellEnd"/>
      <w:r w:rsidRPr="00960174">
        <w:rPr>
          <w:rFonts w:ascii="Arial" w:hAnsi="Arial" w:cs="Arial"/>
        </w:rPr>
        <w:t xml:space="preserve">, </w:t>
      </w:r>
      <w:proofErr w:type="spellStart"/>
      <w:r w:rsidRPr="00960174">
        <w:rPr>
          <w:rFonts w:ascii="Arial" w:hAnsi="Arial" w:cs="Arial"/>
        </w:rPr>
        <w:t>kritis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sistematis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inovatif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dalam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konteks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pengembangan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atau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implementasi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ilmu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pengetahuan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teknologi</w:t>
      </w:r>
      <w:proofErr w:type="spellEnd"/>
      <w:r w:rsidRPr="00960174">
        <w:rPr>
          <w:rFonts w:ascii="Arial" w:hAnsi="Arial" w:cs="Arial"/>
        </w:rPr>
        <w:t xml:space="preserve"> yang </w:t>
      </w:r>
      <w:proofErr w:type="spellStart"/>
      <w:r w:rsidRPr="00960174">
        <w:rPr>
          <w:rFonts w:ascii="Arial" w:hAnsi="Arial" w:cs="Arial"/>
        </w:rPr>
        <w:t>memperlihatkan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menerapkan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nilai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humaniora</w:t>
      </w:r>
      <w:proofErr w:type="spellEnd"/>
      <w:r w:rsidRPr="00960174">
        <w:rPr>
          <w:rFonts w:ascii="Arial" w:hAnsi="Arial" w:cs="Arial"/>
        </w:rPr>
        <w:t xml:space="preserve"> yang </w:t>
      </w:r>
      <w:proofErr w:type="spellStart"/>
      <w:r w:rsidRPr="00960174">
        <w:rPr>
          <w:rFonts w:ascii="Arial" w:hAnsi="Arial" w:cs="Arial"/>
        </w:rPr>
        <w:t>sesuai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dengan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bidang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keahliannya</w:t>
      </w:r>
      <w:proofErr w:type="spellEnd"/>
    </w:p>
    <w:p w14:paraId="05663A21" w14:textId="77777777" w:rsidR="003C773B" w:rsidRPr="00960174" w:rsidRDefault="003C773B" w:rsidP="003C77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lastRenderedPageBreak/>
        <w:t>Mampu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menunjukan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kinerja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mandiri</w:t>
      </w:r>
      <w:proofErr w:type="spellEnd"/>
      <w:r w:rsidRPr="00960174">
        <w:rPr>
          <w:rFonts w:ascii="Arial" w:hAnsi="Arial" w:cs="Arial"/>
        </w:rPr>
        <w:t xml:space="preserve">, </w:t>
      </w:r>
      <w:proofErr w:type="spellStart"/>
      <w:r w:rsidRPr="00960174">
        <w:rPr>
          <w:rFonts w:ascii="Arial" w:hAnsi="Arial" w:cs="Arial"/>
        </w:rPr>
        <w:t>bermutu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danterukur</w:t>
      </w:r>
      <w:proofErr w:type="spellEnd"/>
    </w:p>
    <w:p w14:paraId="3DD0AE19" w14:textId="77777777" w:rsidR="003C773B" w:rsidRPr="00960174" w:rsidRDefault="003C773B" w:rsidP="003C77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Mampu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mengkaji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implikasi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pengembangan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atau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implementasi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ilmu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pengetahuan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teknologi</w:t>
      </w:r>
      <w:proofErr w:type="spellEnd"/>
      <w:r w:rsidRPr="00960174">
        <w:rPr>
          <w:rFonts w:ascii="Arial" w:hAnsi="Arial" w:cs="Arial"/>
        </w:rPr>
        <w:t xml:space="preserve"> yang </w:t>
      </w:r>
      <w:proofErr w:type="spellStart"/>
      <w:r w:rsidRPr="00960174">
        <w:rPr>
          <w:rFonts w:ascii="Arial" w:hAnsi="Arial" w:cs="Arial"/>
        </w:rPr>
        <w:t>memperhatikan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menerapkan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nilai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humaniora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sesuai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dengan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keahliannya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berdasarkan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kaidah</w:t>
      </w:r>
      <w:proofErr w:type="spellEnd"/>
      <w:r w:rsidRPr="00960174">
        <w:rPr>
          <w:rFonts w:ascii="Arial" w:hAnsi="Arial" w:cs="Arial"/>
        </w:rPr>
        <w:t xml:space="preserve">, </w:t>
      </w:r>
      <w:proofErr w:type="spellStart"/>
      <w:r w:rsidRPr="00960174">
        <w:rPr>
          <w:rFonts w:ascii="Arial" w:hAnsi="Arial" w:cs="Arial"/>
        </w:rPr>
        <w:t>tata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cara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etika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ilmiah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dalam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rangka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menghasilkan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solusi</w:t>
      </w:r>
      <w:proofErr w:type="spellEnd"/>
      <w:r w:rsidRPr="00960174">
        <w:rPr>
          <w:rFonts w:ascii="Arial" w:hAnsi="Arial" w:cs="Arial"/>
        </w:rPr>
        <w:t xml:space="preserve">, </w:t>
      </w:r>
      <w:proofErr w:type="spellStart"/>
      <w:r w:rsidRPr="00960174">
        <w:rPr>
          <w:rFonts w:ascii="Arial" w:hAnsi="Arial" w:cs="Arial"/>
        </w:rPr>
        <w:t>gagasan</w:t>
      </w:r>
      <w:proofErr w:type="spellEnd"/>
      <w:r w:rsidRPr="00960174">
        <w:rPr>
          <w:rFonts w:ascii="Arial" w:hAnsi="Arial" w:cs="Arial"/>
        </w:rPr>
        <w:t xml:space="preserve">, </w:t>
      </w:r>
      <w:proofErr w:type="spellStart"/>
      <w:r w:rsidRPr="00960174">
        <w:rPr>
          <w:rFonts w:ascii="Arial" w:hAnsi="Arial" w:cs="Arial"/>
        </w:rPr>
        <w:t>desain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atau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kritik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seni</w:t>
      </w:r>
      <w:proofErr w:type="spellEnd"/>
      <w:r w:rsidRPr="00960174">
        <w:rPr>
          <w:rFonts w:ascii="Arial" w:hAnsi="Arial" w:cs="Arial"/>
        </w:rPr>
        <w:t xml:space="preserve">, </w:t>
      </w:r>
      <w:proofErr w:type="spellStart"/>
      <w:r w:rsidRPr="00960174">
        <w:rPr>
          <w:rFonts w:ascii="Arial" w:hAnsi="Arial" w:cs="Arial"/>
        </w:rPr>
        <w:t>menyusun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deskripsi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saintifik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hasil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kajiannya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dalam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bentuk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skripsi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atau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laporan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tugas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akhir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mengunggahnya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dalam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laman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perguruan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tinggi</w:t>
      </w:r>
      <w:proofErr w:type="spellEnd"/>
      <w:r w:rsidRPr="00960174">
        <w:rPr>
          <w:rFonts w:ascii="Arial" w:hAnsi="Arial" w:cs="Arial"/>
        </w:rPr>
        <w:t>.</w:t>
      </w:r>
    </w:p>
    <w:p w14:paraId="09B3D212" w14:textId="77777777" w:rsidR="003C773B" w:rsidRPr="00960174" w:rsidRDefault="003C773B" w:rsidP="003C77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Mampu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menyusun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deskripsi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saintifik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hasil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kajian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tersebut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diatas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dalam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bentuk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skripsi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atau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laporan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tugas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akhir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mengunggahnya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dalam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laman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perguruan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tinggi</w:t>
      </w:r>
      <w:proofErr w:type="spellEnd"/>
      <w:r w:rsidRPr="00960174">
        <w:rPr>
          <w:rFonts w:ascii="Arial" w:hAnsi="Arial" w:cs="Arial"/>
        </w:rPr>
        <w:t>.</w:t>
      </w:r>
    </w:p>
    <w:p w14:paraId="528EBFF9" w14:textId="77777777" w:rsidR="003C773B" w:rsidRPr="00960174" w:rsidRDefault="003C773B" w:rsidP="003C77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Mampu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mengambil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keputusan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secara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tepat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dalam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konteks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penyelesaian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masalah</w:t>
      </w:r>
      <w:proofErr w:type="spellEnd"/>
      <w:r w:rsidRPr="00960174">
        <w:rPr>
          <w:rFonts w:ascii="Arial" w:hAnsi="Arial" w:cs="Arial"/>
        </w:rPr>
        <w:t xml:space="preserve"> di </w:t>
      </w:r>
      <w:proofErr w:type="spellStart"/>
      <w:r w:rsidRPr="00960174">
        <w:rPr>
          <w:rFonts w:ascii="Arial" w:hAnsi="Arial" w:cs="Arial"/>
        </w:rPr>
        <w:t>bidang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keahliannya</w:t>
      </w:r>
      <w:proofErr w:type="spellEnd"/>
      <w:r w:rsidRPr="00960174">
        <w:rPr>
          <w:rFonts w:ascii="Arial" w:hAnsi="Arial" w:cs="Arial"/>
        </w:rPr>
        <w:t xml:space="preserve">, </w:t>
      </w:r>
      <w:proofErr w:type="spellStart"/>
      <w:r w:rsidRPr="00960174">
        <w:rPr>
          <w:rFonts w:ascii="Arial" w:hAnsi="Arial" w:cs="Arial"/>
        </w:rPr>
        <w:t>berdasarkan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hasil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anlaisis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informasi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data.</w:t>
      </w:r>
    </w:p>
    <w:p w14:paraId="49679F94" w14:textId="77777777" w:rsidR="003C773B" w:rsidRPr="00960174" w:rsidRDefault="003C773B" w:rsidP="003C77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Mampu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memelihara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mengembangkan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jaringan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kerja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dengan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pembimbing</w:t>
      </w:r>
      <w:proofErr w:type="spellEnd"/>
      <w:r w:rsidRPr="00960174">
        <w:rPr>
          <w:rFonts w:ascii="Arial" w:hAnsi="Arial" w:cs="Arial"/>
        </w:rPr>
        <w:t xml:space="preserve">, </w:t>
      </w:r>
      <w:proofErr w:type="spellStart"/>
      <w:r w:rsidRPr="00960174">
        <w:rPr>
          <w:rFonts w:ascii="Arial" w:hAnsi="Arial" w:cs="Arial"/>
        </w:rPr>
        <w:t>kolega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sejawat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baik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didalam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maupun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diluar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lembaganya</w:t>
      </w:r>
      <w:proofErr w:type="spellEnd"/>
      <w:r w:rsidRPr="00960174">
        <w:rPr>
          <w:rFonts w:ascii="Arial" w:hAnsi="Arial" w:cs="Arial"/>
        </w:rPr>
        <w:t>.</w:t>
      </w:r>
    </w:p>
    <w:p w14:paraId="2761CEBA" w14:textId="77777777" w:rsidR="003C773B" w:rsidRPr="00960174" w:rsidRDefault="003C773B" w:rsidP="003C77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Mampu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bertanggung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jawab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atas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pencapaian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hasil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kerja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kelompok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melakukan</w:t>
      </w:r>
      <w:proofErr w:type="spellEnd"/>
      <w:r w:rsidRPr="00960174">
        <w:rPr>
          <w:rFonts w:ascii="Arial" w:hAnsi="Arial" w:cs="Arial"/>
        </w:rPr>
        <w:t xml:space="preserve"> supervise </w:t>
      </w:r>
      <w:proofErr w:type="spellStart"/>
      <w:r w:rsidRPr="00960174">
        <w:rPr>
          <w:rFonts w:ascii="Arial" w:hAnsi="Arial" w:cs="Arial"/>
        </w:rPr>
        <w:t>serta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evaluasi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terhadap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penyelesaian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pekerjaan</w:t>
      </w:r>
      <w:proofErr w:type="spellEnd"/>
      <w:r w:rsidRPr="00960174">
        <w:rPr>
          <w:rFonts w:ascii="Arial" w:hAnsi="Arial" w:cs="Arial"/>
        </w:rPr>
        <w:t xml:space="preserve"> yang </w:t>
      </w:r>
      <w:proofErr w:type="spellStart"/>
      <w:r w:rsidRPr="00960174">
        <w:rPr>
          <w:rFonts w:ascii="Arial" w:hAnsi="Arial" w:cs="Arial"/>
        </w:rPr>
        <w:t>ditugaskan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kepada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pekerja</w:t>
      </w:r>
      <w:proofErr w:type="spellEnd"/>
      <w:r w:rsidRPr="00960174">
        <w:rPr>
          <w:rFonts w:ascii="Arial" w:hAnsi="Arial" w:cs="Arial"/>
        </w:rPr>
        <w:t xml:space="preserve"> yang </w:t>
      </w:r>
      <w:proofErr w:type="spellStart"/>
      <w:r w:rsidRPr="00960174">
        <w:rPr>
          <w:rFonts w:ascii="Arial" w:hAnsi="Arial" w:cs="Arial"/>
        </w:rPr>
        <w:t>berada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dibawah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tanggung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jawabnya</w:t>
      </w:r>
      <w:proofErr w:type="spellEnd"/>
      <w:r w:rsidRPr="00960174">
        <w:rPr>
          <w:rFonts w:ascii="Arial" w:hAnsi="Arial" w:cs="Arial"/>
        </w:rPr>
        <w:t>.</w:t>
      </w:r>
    </w:p>
    <w:p w14:paraId="6E4486DD" w14:textId="77777777" w:rsidR="003C773B" w:rsidRPr="00960174" w:rsidRDefault="003C773B" w:rsidP="003C77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Mampu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melakukan</w:t>
      </w:r>
      <w:proofErr w:type="spellEnd"/>
      <w:r w:rsidRPr="00960174">
        <w:rPr>
          <w:rFonts w:ascii="Arial" w:hAnsi="Arial" w:cs="Arial"/>
        </w:rPr>
        <w:t xml:space="preserve"> proses </w:t>
      </w:r>
      <w:proofErr w:type="spellStart"/>
      <w:r w:rsidRPr="00960174">
        <w:rPr>
          <w:rFonts w:ascii="Arial" w:hAnsi="Arial" w:cs="Arial"/>
        </w:rPr>
        <w:t>evaluasi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diri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terhadap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kelompok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kerja</w:t>
      </w:r>
      <w:proofErr w:type="spellEnd"/>
      <w:r w:rsidRPr="00960174">
        <w:rPr>
          <w:rFonts w:ascii="Arial" w:hAnsi="Arial" w:cs="Arial"/>
        </w:rPr>
        <w:t xml:space="preserve"> yang </w:t>
      </w:r>
      <w:proofErr w:type="spellStart"/>
      <w:r w:rsidRPr="00960174">
        <w:rPr>
          <w:rFonts w:ascii="Arial" w:hAnsi="Arial" w:cs="Arial"/>
        </w:rPr>
        <w:t>berada</w:t>
      </w:r>
      <w:proofErr w:type="spellEnd"/>
      <w:r w:rsidRPr="00960174">
        <w:rPr>
          <w:rFonts w:ascii="Arial" w:hAnsi="Arial" w:cs="Arial"/>
        </w:rPr>
        <w:t xml:space="preserve"> di </w:t>
      </w:r>
      <w:proofErr w:type="spellStart"/>
      <w:r w:rsidRPr="00960174">
        <w:rPr>
          <w:rFonts w:ascii="Arial" w:hAnsi="Arial" w:cs="Arial"/>
        </w:rPr>
        <w:t>bawah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tanggung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jawabnya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mampu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menegelola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pembelajaran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secara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mandiri</w:t>
      </w:r>
      <w:proofErr w:type="spellEnd"/>
      <w:r w:rsidRPr="00960174">
        <w:rPr>
          <w:rFonts w:ascii="Arial" w:hAnsi="Arial" w:cs="Arial"/>
        </w:rPr>
        <w:t>.</w:t>
      </w:r>
    </w:p>
    <w:p w14:paraId="55F6CF8F" w14:textId="77777777" w:rsidR="003C773B" w:rsidRDefault="003C773B" w:rsidP="003C77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960174">
        <w:rPr>
          <w:rFonts w:ascii="Arial" w:hAnsi="Arial" w:cs="Arial"/>
        </w:rPr>
        <w:t>Mampu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mendokumentasikan</w:t>
      </w:r>
      <w:proofErr w:type="spellEnd"/>
      <w:r w:rsidRPr="00960174">
        <w:rPr>
          <w:rFonts w:ascii="Arial" w:hAnsi="Arial" w:cs="Arial"/>
        </w:rPr>
        <w:t xml:space="preserve">, </w:t>
      </w:r>
      <w:proofErr w:type="spellStart"/>
      <w:r w:rsidRPr="00960174">
        <w:rPr>
          <w:rFonts w:ascii="Arial" w:hAnsi="Arial" w:cs="Arial"/>
        </w:rPr>
        <w:t>menyimpan</w:t>
      </w:r>
      <w:proofErr w:type="spellEnd"/>
      <w:r w:rsidRPr="00960174">
        <w:rPr>
          <w:rFonts w:ascii="Arial" w:hAnsi="Arial" w:cs="Arial"/>
        </w:rPr>
        <w:t xml:space="preserve">, </w:t>
      </w:r>
      <w:proofErr w:type="spellStart"/>
      <w:r w:rsidRPr="00960174">
        <w:rPr>
          <w:rFonts w:ascii="Arial" w:hAnsi="Arial" w:cs="Arial"/>
        </w:rPr>
        <w:t>mengamankan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menemukan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kembali</w:t>
      </w:r>
      <w:proofErr w:type="spellEnd"/>
      <w:r w:rsidRPr="00960174">
        <w:rPr>
          <w:rFonts w:ascii="Arial" w:hAnsi="Arial" w:cs="Arial"/>
        </w:rPr>
        <w:t xml:space="preserve"> data </w:t>
      </w:r>
      <w:proofErr w:type="spellStart"/>
      <w:r w:rsidRPr="00960174">
        <w:rPr>
          <w:rFonts w:ascii="Arial" w:hAnsi="Arial" w:cs="Arial"/>
        </w:rPr>
        <w:t>untuk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menjamin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kesahihan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dan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mencegah</w:t>
      </w:r>
      <w:proofErr w:type="spellEnd"/>
      <w:r w:rsidRPr="00960174">
        <w:rPr>
          <w:rFonts w:ascii="Arial" w:hAnsi="Arial" w:cs="Arial"/>
        </w:rPr>
        <w:t xml:space="preserve"> </w:t>
      </w:r>
      <w:proofErr w:type="spellStart"/>
      <w:r w:rsidRPr="00960174">
        <w:rPr>
          <w:rFonts w:ascii="Arial" w:hAnsi="Arial" w:cs="Arial"/>
        </w:rPr>
        <w:t>plagiasi</w:t>
      </w:r>
      <w:proofErr w:type="spellEnd"/>
      <w:r w:rsidRPr="00960174">
        <w:rPr>
          <w:rFonts w:ascii="Arial" w:hAnsi="Arial" w:cs="Arial"/>
        </w:rPr>
        <w:t>.</w:t>
      </w:r>
    </w:p>
    <w:p w14:paraId="788583C7" w14:textId="77777777" w:rsidR="006F2FC6" w:rsidRDefault="006F2FC6" w:rsidP="00224EED">
      <w:pPr>
        <w:jc w:val="both"/>
        <w:rPr>
          <w:rFonts w:ascii="Arial" w:hAnsi="Arial" w:cs="Arial"/>
        </w:rPr>
      </w:pPr>
    </w:p>
    <w:p w14:paraId="351D5989" w14:textId="77777777" w:rsidR="00224EED" w:rsidRDefault="00224EED" w:rsidP="00224EE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Keterampilan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</w:t>
      </w:r>
      <w:proofErr w:type="spellEnd"/>
    </w:p>
    <w:p w14:paraId="4200BA81" w14:textId="77777777" w:rsidR="00224EED" w:rsidRDefault="00224EED" w:rsidP="00224EE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mengaplikasikan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dasar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menengah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 sector public.  </w:t>
      </w:r>
    </w:p>
    <w:p w14:paraId="30FFC99F" w14:textId="77777777" w:rsidR="00224EED" w:rsidRPr="00960174" w:rsidRDefault="00224EED" w:rsidP="00224EE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mengaplikasikan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praktek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berkaitan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perpajakan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perpajakan</w:t>
      </w:r>
      <w:proofErr w:type="spellEnd"/>
      <w:r>
        <w:rPr>
          <w:rFonts w:ascii="Arial" w:hAnsi="Arial" w:cs="Arial"/>
        </w:rPr>
        <w:t>.</w:t>
      </w:r>
    </w:p>
    <w:p w14:paraId="5FE69BAC" w14:textId="77777777" w:rsidR="00224EED" w:rsidRDefault="00224EED" w:rsidP="00224EE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riset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mencakup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identifikasi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formulasi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, audit,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perpajakan</w:t>
      </w:r>
      <w:proofErr w:type="spellEnd"/>
      <w:r>
        <w:rPr>
          <w:rFonts w:ascii="Arial" w:hAnsi="Arial" w:cs="Arial"/>
        </w:rPr>
        <w:t>.</w:t>
      </w:r>
    </w:p>
    <w:p w14:paraId="2CEEF731" w14:textId="77777777" w:rsidR="00224EED" w:rsidRDefault="00224EED" w:rsidP="00224EE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merancang</w:t>
      </w:r>
      <w:proofErr w:type="spellEnd"/>
      <w:r>
        <w:rPr>
          <w:rFonts w:ascii="Arial" w:hAnsi="Arial" w:cs="Arial"/>
        </w:rPr>
        <w:t xml:space="preserve"> system, proses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komponen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memepertimbangkan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aspek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keandalan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kemudahan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penerapan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keberlanjutan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memperhatikan</w:t>
      </w:r>
      <w:proofErr w:type="spellEnd"/>
      <w:r>
        <w:rPr>
          <w:rFonts w:ascii="Arial" w:hAnsi="Arial" w:cs="Arial"/>
        </w:rPr>
        <w:t xml:space="preserve"> factor </w:t>
      </w:r>
      <w:proofErr w:type="spellStart"/>
      <w:r>
        <w:rPr>
          <w:rFonts w:ascii="Arial" w:hAnsi="Arial" w:cs="Arial"/>
        </w:rPr>
        <w:t>ekonomi</w:t>
      </w:r>
      <w:proofErr w:type="spellEnd"/>
      <w:r>
        <w:rPr>
          <w:rFonts w:ascii="Arial" w:hAnsi="Arial" w:cs="Arial"/>
        </w:rPr>
        <w:t xml:space="preserve">, social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lingkungan</w:t>
      </w:r>
      <w:proofErr w:type="spellEnd"/>
      <w:r>
        <w:rPr>
          <w:rFonts w:ascii="Arial" w:hAnsi="Arial" w:cs="Arial"/>
        </w:rPr>
        <w:t>.</w:t>
      </w:r>
    </w:p>
    <w:p w14:paraId="668DE73E" w14:textId="77777777" w:rsidR="00224EED" w:rsidRDefault="00224EED" w:rsidP="00224EE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sumberdaya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memanfaatkan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perancangan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rekayasa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komputasi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rekayasa</w:t>
      </w:r>
      <w:proofErr w:type="spellEnd"/>
      <w:r>
        <w:rPr>
          <w:rFonts w:ascii="Arial" w:hAnsi="Arial" w:cs="Arial"/>
        </w:rPr>
        <w:t>.</w:t>
      </w:r>
    </w:p>
    <w:p w14:paraId="6CED2A8F" w14:textId="77777777" w:rsidR="006F2FC6" w:rsidRDefault="006F2FC6" w:rsidP="00224EED">
      <w:pPr>
        <w:jc w:val="both"/>
        <w:rPr>
          <w:rFonts w:ascii="Arial" w:hAnsi="Arial" w:cs="Arial"/>
        </w:rPr>
      </w:pPr>
    </w:p>
    <w:p w14:paraId="6186A583" w14:textId="77777777" w:rsidR="00224EED" w:rsidRDefault="00224EED" w:rsidP="00224EE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Penguasaan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F2FC6">
        <w:rPr>
          <w:rFonts w:ascii="Arial" w:hAnsi="Arial" w:cs="Arial"/>
        </w:rPr>
        <w:t>P</w:t>
      </w:r>
      <w:bookmarkStart w:id="0" w:name="_GoBack"/>
      <w:bookmarkEnd w:id="0"/>
      <w:r>
        <w:rPr>
          <w:rFonts w:ascii="Arial" w:hAnsi="Arial" w:cs="Arial"/>
        </w:rPr>
        <w:t>engetahuan</w:t>
      </w:r>
      <w:proofErr w:type="spellEnd"/>
    </w:p>
    <w:p w14:paraId="05886C48" w14:textId="77777777" w:rsidR="00224EED" w:rsidRDefault="00224EED" w:rsidP="00224EE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Menguasai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, audit,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perpajakan</w:t>
      </w:r>
      <w:proofErr w:type="spellEnd"/>
      <w:r>
        <w:rPr>
          <w:rFonts w:ascii="Arial" w:hAnsi="Arial" w:cs="Arial"/>
        </w:rPr>
        <w:t>.</w:t>
      </w:r>
    </w:p>
    <w:p w14:paraId="5DAEC9E4" w14:textId="77777777" w:rsidR="00224EED" w:rsidRDefault="00224EED" w:rsidP="00224EE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Menguasai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prinsip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issue </w:t>
      </w:r>
      <w:proofErr w:type="spellStart"/>
      <w:r>
        <w:rPr>
          <w:rFonts w:ascii="Arial" w:hAnsi="Arial" w:cs="Arial"/>
        </w:rPr>
        <w:t>terkini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 social, </w:t>
      </w:r>
      <w:proofErr w:type="spellStart"/>
      <w:proofErr w:type="gramStart"/>
      <w:r>
        <w:rPr>
          <w:rFonts w:ascii="Arial" w:hAnsi="Arial" w:cs="Arial"/>
        </w:rPr>
        <w:t>dan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lingkungan</w:t>
      </w:r>
      <w:proofErr w:type="spellEnd"/>
      <w:r>
        <w:rPr>
          <w:rFonts w:ascii="Arial" w:hAnsi="Arial" w:cs="Arial"/>
        </w:rPr>
        <w:t>.</w:t>
      </w:r>
    </w:p>
    <w:p w14:paraId="15841176" w14:textId="77777777" w:rsidR="00224EED" w:rsidRDefault="00224EED" w:rsidP="00224EE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Menguasai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prinsip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perancangan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proses system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>.</w:t>
      </w:r>
    </w:p>
    <w:p w14:paraId="069EA959" w14:textId="77777777" w:rsidR="00224EED" w:rsidRDefault="00224EED" w:rsidP="00224EE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Menguasai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terkini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kecerdasan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buatan</w:t>
      </w:r>
      <w:proofErr w:type="spellEnd"/>
      <w:r>
        <w:rPr>
          <w:rFonts w:ascii="Arial" w:hAnsi="Arial" w:cs="Arial"/>
        </w:rPr>
        <w:t>.</w:t>
      </w:r>
    </w:p>
    <w:p w14:paraId="0FD367C5" w14:textId="77777777" w:rsidR="00807560" w:rsidRPr="00807560" w:rsidRDefault="00807560" w:rsidP="00807560">
      <w:pPr>
        <w:rPr>
          <w:rFonts w:ascii="Arial" w:hAnsi="Arial" w:cs="Arial"/>
        </w:rPr>
      </w:pPr>
      <w:r w:rsidRPr="00807560">
        <w:rPr>
          <w:rFonts w:ascii="Arial" w:hAnsi="Arial" w:cs="Arial"/>
        </w:rPr>
        <w:t xml:space="preserve"> </w:t>
      </w:r>
    </w:p>
    <w:sectPr w:rsidR="00807560" w:rsidRPr="00807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30036"/>
    <w:multiLevelType w:val="hybridMultilevel"/>
    <w:tmpl w:val="7BBA0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420CB"/>
    <w:multiLevelType w:val="hybridMultilevel"/>
    <w:tmpl w:val="D206C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C1E26"/>
    <w:multiLevelType w:val="hybridMultilevel"/>
    <w:tmpl w:val="D35C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C2E9E"/>
    <w:multiLevelType w:val="hybridMultilevel"/>
    <w:tmpl w:val="81B21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32"/>
    <w:rsid w:val="00224EED"/>
    <w:rsid w:val="002B756B"/>
    <w:rsid w:val="00307EBA"/>
    <w:rsid w:val="003C773B"/>
    <w:rsid w:val="00523937"/>
    <w:rsid w:val="00600532"/>
    <w:rsid w:val="006F2FC6"/>
    <w:rsid w:val="00807560"/>
    <w:rsid w:val="00960174"/>
    <w:rsid w:val="00D855C1"/>
    <w:rsid w:val="00E3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3B7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7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3762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Ida</dc:creator>
  <cp:lastModifiedBy>Mas Bagus</cp:lastModifiedBy>
  <cp:revision>3</cp:revision>
  <dcterms:created xsi:type="dcterms:W3CDTF">2021-01-19T07:12:00Z</dcterms:created>
  <dcterms:modified xsi:type="dcterms:W3CDTF">2021-03-17T03:40:00Z</dcterms:modified>
</cp:coreProperties>
</file>